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002" w:rsidRPr="0073101F" w:rsidRDefault="00FA7002" w:rsidP="0073101F">
      <w:pPr>
        <w:pStyle w:val="Style11"/>
        <w:widowControl/>
        <w:spacing w:line="266" w:lineRule="exact"/>
        <w:ind w:right="770"/>
        <w:jc w:val="center"/>
        <w:rPr>
          <w:rStyle w:val="FontStyle22"/>
          <w:rFonts w:ascii="Liberation Serif" w:hAnsi="Liberation Serif" w:cs="Liberation Serif"/>
        </w:rPr>
      </w:pPr>
      <w:r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                               Приложение </w:t>
      </w:r>
      <w:r w:rsidRPr="0073101F">
        <w:rPr>
          <w:rStyle w:val="FontStyle22"/>
          <w:rFonts w:ascii="Liberation Serif" w:hAnsi="Liberation Serif" w:cs="Liberation Serif"/>
        </w:rPr>
        <w:t xml:space="preserve">к приказу </w:t>
      </w:r>
    </w:p>
    <w:p w:rsidR="00FA7002" w:rsidRPr="0073101F" w:rsidRDefault="00FA7002" w:rsidP="00B2252C">
      <w:pPr>
        <w:pStyle w:val="Style11"/>
        <w:widowControl/>
        <w:spacing w:line="266" w:lineRule="exact"/>
        <w:ind w:right="646"/>
        <w:jc w:val="right"/>
        <w:rPr>
          <w:rStyle w:val="FontStyle22"/>
          <w:rFonts w:ascii="Liberation Serif" w:hAnsi="Liberation Serif" w:cs="Liberation Serif"/>
        </w:rPr>
      </w:pPr>
      <w:r w:rsidRPr="0073101F">
        <w:rPr>
          <w:rStyle w:val="FontStyle22"/>
          <w:rFonts w:ascii="Liberation Serif" w:hAnsi="Liberation Serif" w:cs="Liberation Serif"/>
        </w:rPr>
        <w:t xml:space="preserve">Управления образования </w:t>
      </w:r>
    </w:p>
    <w:p w:rsidR="00FA7002" w:rsidRPr="0073101F" w:rsidRDefault="00FA7002" w:rsidP="00B2252C">
      <w:pPr>
        <w:pStyle w:val="Style11"/>
        <w:widowControl/>
        <w:spacing w:line="266" w:lineRule="exact"/>
        <w:ind w:right="646"/>
        <w:jc w:val="center"/>
        <w:rPr>
          <w:rStyle w:val="FontStyle22"/>
          <w:rFonts w:ascii="Liberation Serif" w:hAnsi="Liberation Serif" w:cs="Liberation Serif"/>
        </w:rPr>
      </w:pPr>
      <w:r w:rsidRPr="0073101F"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  </w:t>
      </w:r>
      <w:r>
        <w:rPr>
          <w:rStyle w:val="FontStyle22"/>
          <w:rFonts w:ascii="Liberation Serif" w:hAnsi="Liberation Serif" w:cs="Liberation Serif"/>
        </w:rPr>
        <w:t xml:space="preserve">                        от 14.09.2020 № 191</w:t>
      </w:r>
    </w:p>
    <w:p w:rsidR="00FA7002" w:rsidRPr="0073101F" w:rsidRDefault="00FA7002" w:rsidP="001B55B6">
      <w:pPr>
        <w:spacing w:after="0" w:line="240" w:lineRule="auto"/>
        <w:ind w:firstLine="709"/>
        <w:jc w:val="right"/>
        <w:rPr>
          <w:rFonts w:ascii="Liberation Serif" w:hAnsi="Liberation Serif" w:cs="Liberation Serif"/>
          <w:sz w:val="28"/>
          <w:szCs w:val="28"/>
        </w:rPr>
      </w:pPr>
    </w:p>
    <w:p w:rsidR="00FA7002" w:rsidRPr="0073101F" w:rsidRDefault="00FA7002" w:rsidP="002C2C30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73101F">
        <w:rPr>
          <w:rFonts w:ascii="Liberation Serif" w:hAnsi="Liberation Serif" w:cs="Liberation Serif"/>
          <w:b/>
          <w:bCs/>
          <w:sz w:val="28"/>
          <w:szCs w:val="28"/>
        </w:rPr>
        <w:t xml:space="preserve">Требования к организации и проведению 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школьного </w:t>
      </w:r>
      <w:r w:rsidRPr="0073101F">
        <w:rPr>
          <w:rFonts w:ascii="Liberation Serif" w:hAnsi="Liberation Serif" w:cs="Liberation Serif"/>
          <w:b/>
          <w:bCs/>
          <w:sz w:val="28"/>
          <w:szCs w:val="28"/>
        </w:rPr>
        <w:t>этапа олимпиады по физической культуре</w:t>
      </w:r>
    </w:p>
    <w:p w:rsidR="00FA7002" w:rsidRPr="0073101F" w:rsidRDefault="00FA7002" w:rsidP="002E1C5A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Олимпиада проводится</w:t>
      </w:r>
      <w:r>
        <w:rPr>
          <w:rFonts w:ascii="Liberation Serif" w:hAnsi="Liberation Serif" w:cs="Liberation Serif"/>
          <w:sz w:val="28"/>
          <w:szCs w:val="28"/>
        </w:rPr>
        <w:t xml:space="preserve"> 23.10.2020. </w:t>
      </w:r>
      <w:r w:rsidRPr="0073101F">
        <w:rPr>
          <w:rFonts w:ascii="Liberation Serif" w:hAnsi="Liberation Serif" w:cs="Liberation Serif"/>
          <w:sz w:val="28"/>
          <w:szCs w:val="28"/>
        </w:rPr>
        <w:t>Теоретико-мето</w:t>
      </w:r>
      <w:r>
        <w:rPr>
          <w:rFonts w:ascii="Liberation Serif" w:hAnsi="Liberation Serif" w:cs="Liberation Serif"/>
          <w:sz w:val="28"/>
          <w:szCs w:val="28"/>
        </w:rPr>
        <w:t>дическое испытание проводится 23.10.2020</w:t>
      </w:r>
      <w:r w:rsidRPr="0073101F">
        <w:rPr>
          <w:rFonts w:ascii="Liberation Serif" w:hAnsi="Liberation Serif" w:cs="Liberation Serif"/>
          <w:sz w:val="28"/>
          <w:szCs w:val="28"/>
        </w:rPr>
        <w:t xml:space="preserve"> в 10:00. На написание теста отводится 45 минут. </w:t>
      </w:r>
    </w:p>
    <w:p w:rsidR="00FA7002" w:rsidRPr="0073101F" w:rsidRDefault="00FA7002" w:rsidP="002E1C5A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 xml:space="preserve">Практические испытания проводятся в любое время </w:t>
      </w:r>
      <w:r>
        <w:rPr>
          <w:rFonts w:ascii="Liberation Serif" w:hAnsi="Liberation Serif" w:cs="Liberation Serif"/>
          <w:sz w:val="28"/>
          <w:szCs w:val="28"/>
        </w:rPr>
        <w:t>23.10.2020</w:t>
      </w:r>
      <w:r w:rsidRPr="0073101F">
        <w:rPr>
          <w:rFonts w:ascii="Liberation Serif" w:hAnsi="Liberation Serif" w:cs="Liberation Serif"/>
          <w:sz w:val="28"/>
          <w:szCs w:val="28"/>
        </w:rPr>
        <w:t xml:space="preserve"> по усмотрению и возможностям организаторов школьного этапа.  Нужно провести 3 или 4 практических испытания для юношей и девушек по усмотрению организаторов. </w:t>
      </w:r>
    </w:p>
    <w:p w:rsidR="00FA7002" w:rsidRPr="0073101F" w:rsidRDefault="00FA7002" w:rsidP="000117BA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Теоретико-методическое испытание проводится в аудитории, оснащенной столами и стульями. При проведении теоретико-методического задания все учащиеся должны быть обеспечены всем необходимым для выполнения задания: авторучкой, вопросником, бланком ответов. Для кодирования работ члены жюри должны быть обеспечены авторучкой и ножницами.</w:t>
      </w:r>
    </w:p>
    <w:p w:rsidR="00FA7002" w:rsidRPr="0073101F" w:rsidRDefault="00FA7002" w:rsidP="000117BA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Для обеспечения качественного проведения практического тура необходимо материально-техническое оборудование и инвентарь, соответствующие программам конкурсных испытаний:</w:t>
      </w:r>
    </w:p>
    <w:p w:rsidR="00FA7002" w:rsidRPr="0073101F" w:rsidRDefault="00FA7002" w:rsidP="000117BA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- дорожка из гимнастических матов или гимнастический настил для вольных упражнений не менее 12 метров в длину и 1,5 метра в ширину (для выполнения конкурсного испытания по акробатике). Вокруг дорожки или настила должна иметься зона безопасности шириной не менее 1,0 метра, полностью свободная от посторонних предметов;</w:t>
      </w:r>
    </w:p>
    <w:p w:rsidR="00FA7002" w:rsidRPr="0073101F" w:rsidRDefault="00FA7002" w:rsidP="000117BA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- площадка со специальной разметкой для игры в волейбол, баскетбол или футбол (для проведения конкурсного испытания по волейболу, баскетболу и футболу). Вокруг площадки должна иметься зона безопасности шириной не менее 1 метра, полностью свободная от посторонних предметов. Ворота размером 3х2, баскетбольные щиты с кольцами или волейбольные стойки с натянутой волейбольной сеткой, необходимое количество баскетбольных, футбольных (волейбольных) мячей, фишек-ориентиров, стоек, обручей.</w:t>
      </w:r>
    </w:p>
    <w:p w:rsidR="00FA7002" w:rsidRPr="0073101F" w:rsidRDefault="00FA7002" w:rsidP="000117BA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- легкоатлетический стадион или манеж с беговой дорожкой 200м (для проведения конкурсного испытания по легкой атлетике) или «полоса препятствий» (для проведения конкурсного испытания по прикладной физической культуре);</w:t>
      </w:r>
    </w:p>
    <w:p w:rsidR="00FA7002" w:rsidRPr="0073101F" w:rsidRDefault="00FA7002" w:rsidP="000117BA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 xml:space="preserve">- компьютер (ноутбук) с программным обеспечением </w:t>
      </w:r>
      <w:r w:rsidRPr="0073101F">
        <w:rPr>
          <w:rFonts w:ascii="Liberation Serif" w:hAnsi="Liberation Serif" w:cs="Liberation Serif"/>
          <w:sz w:val="28"/>
          <w:szCs w:val="28"/>
          <w:lang w:val="en-US"/>
        </w:rPr>
        <w:t>Windows</w:t>
      </w:r>
      <w:r w:rsidRPr="0073101F">
        <w:rPr>
          <w:rFonts w:ascii="Liberation Serif" w:hAnsi="Liberation Serif" w:cs="Liberation Serif"/>
          <w:sz w:val="28"/>
          <w:szCs w:val="28"/>
        </w:rPr>
        <w:t xml:space="preserve"> </w:t>
      </w:r>
      <w:r w:rsidRPr="0073101F">
        <w:rPr>
          <w:rFonts w:ascii="Liberation Serif" w:hAnsi="Liberation Serif" w:cs="Liberation Serif"/>
          <w:sz w:val="28"/>
          <w:szCs w:val="28"/>
          <w:lang w:val="en-US"/>
        </w:rPr>
        <w:t>XP</w:t>
      </w:r>
      <w:r w:rsidRPr="0073101F">
        <w:rPr>
          <w:rFonts w:ascii="Liberation Serif" w:hAnsi="Liberation Serif" w:cs="Liberation Serif"/>
          <w:sz w:val="28"/>
          <w:szCs w:val="28"/>
        </w:rPr>
        <w:t xml:space="preserve"> или </w:t>
      </w:r>
      <w:r w:rsidRPr="0073101F">
        <w:rPr>
          <w:rFonts w:ascii="Liberation Serif" w:hAnsi="Liberation Serif" w:cs="Liberation Serif"/>
          <w:sz w:val="28"/>
          <w:szCs w:val="28"/>
          <w:lang w:val="en-US"/>
        </w:rPr>
        <w:t>Windows</w:t>
      </w:r>
      <w:r w:rsidRPr="0073101F">
        <w:rPr>
          <w:rFonts w:ascii="Liberation Serif" w:hAnsi="Liberation Serif" w:cs="Liberation Serif"/>
          <w:sz w:val="28"/>
          <w:szCs w:val="28"/>
        </w:rPr>
        <w:t xml:space="preserve"> 7 </w:t>
      </w:r>
      <w:r w:rsidRPr="0073101F">
        <w:rPr>
          <w:rFonts w:ascii="Liberation Serif" w:hAnsi="Liberation Serif" w:cs="Liberation Serif"/>
          <w:sz w:val="28"/>
          <w:szCs w:val="28"/>
          <w:lang w:val="en-US"/>
        </w:rPr>
        <w:t>Professional</w:t>
      </w:r>
      <w:r w:rsidRPr="0073101F">
        <w:rPr>
          <w:rFonts w:ascii="Liberation Serif" w:hAnsi="Liberation Serif" w:cs="Liberation Serif"/>
          <w:sz w:val="28"/>
          <w:szCs w:val="28"/>
        </w:rPr>
        <w:t xml:space="preserve"> (с программным приложением </w:t>
      </w:r>
      <w:r w:rsidRPr="0073101F">
        <w:rPr>
          <w:rFonts w:ascii="Liberation Serif" w:hAnsi="Liberation Serif" w:cs="Liberation Serif"/>
          <w:sz w:val="28"/>
          <w:szCs w:val="28"/>
          <w:lang w:val="en-US"/>
        </w:rPr>
        <w:t>Microsoft</w:t>
      </w:r>
      <w:r w:rsidRPr="0073101F">
        <w:rPr>
          <w:rFonts w:ascii="Liberation Serif" w:hAnsi="Liberation Serif" w:cs="Liberation Serif"/>
          <w:sz w:val="28"/>
          <w:szCs w:val="28"/>
        </w:rPr>
        <w:t xml:space="preserve"> </w:t>
      </w:r>
      <w:r w:rsidRPr="0073101F">
        <w:rPr>
          <w:rFonts w:ascii="Liberation Serif" w:hAnsi="Liberation Serif" w:cs="Liberation Serif"/>
          <w:sz w:val="28"/>
          <w:szCs w:val="28"/>
          <w:lang w:val="en-US"/>
        </w:rPr>
        <w:t>Office</w:t>
      </w:r>
      <w:r w:rsidRPr="0073101F">
        <w:rPr>
          <w:rFonts w:ascii="Liberation Serif" w:hAnsi="Liberation Serif" w:cs="Liberation Serif"/>
          <w:sz w:val="28"/>
          <w:szCs w:val="28"/>
        </w:rPr>
        <w:t xml:space="preserve"> 2003-2010);</w:t>
      </w:r>
    </w:p>
    <w:p w:rsidR="00FA7002" w:rsidRPr="0073101F" w:rsidRDefault="00FA7002" w:rsidP="000117BA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- контрольно-измерительные приспособления (рулетка 15 м, секундомеры, калькуляторы);</w:t>
      </w:r>
    </w:p>
    <w:p w:rsidR="00FA7002" w:rsidRPr="0073101F" w:rsidRDefault="00FA7002" w:rsidP="000117BA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- звуковоспроизводящая и звукоусиливающая аппаратура;</w:t>
      </w:r>
    </w:p>
    <w:p w:rsidR="00FA7002" w:rsidRPr="0073101F" w:rsidRDefault="00FA7002" w:rsidP="000117BA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- микрофон.</w:t>
      </w:r>
    </w:p>
    <w:p w:rsidR="00FA7002" w:rsidRPr="0073101F" w:rsidRDefault="00FA7002" w:rsidP="001B55B6">
      <w:pPr>
        <w:jc w:val="both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p w:rsidR="00FA7002" w:rsidRPr="0073101F" w:rsidRDefault="00FA7002" w:rsidP="00D302B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73101F">
        <w:rPr>
          <w:rFonts w:ascii="Liberation Serif" w:hAnsi="Liberation Serif" w:cs="Liberation Serif"/>
          <w:b/>
          <w:bCs/>
          <w:sz w:val="28"/>
          <w:szCs w:val="28"/>
        </w:rPr>
        <w:t>Порядок рассмотрения апелляций по результатам проверки заданий.</w:t>
      </w:r>
    </w:p>
    <w:p w:rsidR="00FA7002" w:rsidRPr="0073101F" w:rsidRDefault="00FA7002" w:rsidP="00D302B5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Апелляция проводится в случаях несогласия участника олимпиады с результатами оценивания его олимпиадной работы. Апелляция проводится по правилам, установленным Порядком проведения всероссийской олимпиады школьников. Изменение баллов должно происходить только во время апелляций, в том числе и по техническим ошибкам.</w:t>
      </w:r>
    </w:p>
    <w:p w:rsidR="00FA7002" w:rsidRPr="0073101F" w:rsidRDefault="00FA7002" w:rsidP="00D302B5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Апелляции участников олимпиады рассматриваются апелляционной комиссией, состоящей из членов жюри и представителей оргкомитета.</w:t>
      </w:r>
    </w:p>
    <w:p w:rsidR="00FA7002" w:rsidRPr="0073101F" w:rsidRDefault="00FA7002" w:rsidP="00D302B5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</w:t>
      </w:r>
    </w:p>
    <w:p w:rsidR="00FA7002" w:rsidRPr="0073101F" w:rsidRDefault="00FA7002" w:rsidP="00D302B5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Апелляция участника олимпиады рассматривается в сроки, определенные организаторами в соответствии с Порядком проведения всероссийской олимпиады школьников.</w:t>
      </w:r>
    </w:p>
    <w:p w:rsidR="00FA7002" w:rsidRPr="0073101F" w:rsidRDefault="00FA7002" w:rsidP="00D302B5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Для проведения апелляции участник олимпиады подает письменное заявление. Заявление на апелляцию принимается на имя председателя жюри после объявления окончательных результатов по испытанию в установленной организаторами муниципального этапа форме.</w:t>
      </w:r>
    </w:p>
    <w:p w:rsidR="00FA7002" w:rsidRPr="0073101F" w:rsidRDefault="00FA7002" w:rsidP="00D302B5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FA7002" w:rsidRPr="0073101F" w:rsidRDefault="00FA7002" w:rsidP="00D302B5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При рассмотрении апелляции на заседании апелляционной комиссией присутствует только участник олимпиады, подавший заявление, имеющий при себе документ, удостоверяющий личность. Ведется видео или аудиозапись.</w:t>
      </w:r>
    </w:p>
    <w:p w:rsidR="00FA7002" w:rsidRPr="0073101F" w:rsidRDefault="00FA7002" w:rsidP="00D302B5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По результатам рассмотрения апелляции выносится одно из следующих решений:</w:t>
      </w:r>
    </w:p>
    <w:p w:rsidR="00FA7002" w:rsidRPr="0073101F" w:rsidRDefault="00FA7002" w:rsidP="00050114">
      <w:pPr>
        <w:pStyle w:val="ListParagraph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об отклонении апелляции и сохранении выставленных баллов;</w:t>
      </w:r>
    </w:p>
    <w:p w:rsidR="00FA7002" w:rsidRPr="0073101F" w:rsidRDefault="00FA7002" w:rsidP="00050114">
      <w:pPr>
        <w:pStyle w:val="ListParagraph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об удовлетворении апелляции и корректировке баллов.</w:t>
      </w:r>
    </w:p>
    <w:p w:rsidR="00FA7002" w:rsidRPr="0073101F" w:rsidRDefault="00FA7002" w:rsidP="00865BC0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FA7002" w:rsidRPr="0073101F" w:rsidRDefault="00FA7002" w:rsidP="00865BC0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 xml:space="preserve"> 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FA7002" w:rsidRPr="0073101F" w:rsidRDefault="00FA7002" w:rsidP="00865BC0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 xml:space="preserve"> Решения по апелляции являются окончательными и пересмотру не подлежат.</w:t>
      </w:r>
    </w:p>
    <w:p w:rsidR="00FA7002" w:rsidRPr="0073101F" w:rsidRDefault="00FA7002" w:rsidP="00865BC0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 xml:space="preserve"> Проведение апелляции оформляется протоколом, который подписывается членами жюри и оргкомитета.</w:t>
      </w:r>
    </w:p>
    <w:p w:rsidR="00FA7002" w:rsidRPr="0073101F" w:rsidRDefault="00FA7002" w:rsidP="00865BC0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 xml:space="preserve">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FA7002" w:rsidRPr="0073101F" w:rsidRDefault="00FA7002" w:rsidP="00865BC0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:rsidR="00FA7002" w:rsidRPr="0073101F" w:rsidRDefault="00FA7002" w:rsidP="00865BC0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 xml:space="preserve"> Документами по проведению апелляции являются:</w:t>
      </w:r>
    </w:p>
    <w:p w:rsidR="00FA7002" w:rsidRPr="0073101F" w:rsidRDefault="00FA7002" w:rsidP="00771CC7">
      <w:pPr>
        <w:pStyle w:val="ListParagraph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письменные заявления об апелляциях участников олимпиады;</w:t>
      </w:r>
    </w:p>
    <w:p w:rsidR="00FA7002" w:rsidRPr="0073101F" w:rsidRDefault="00FA7002" w:rsidP="00771CC7">
      <w:pPr>
        <w:pStyle w:val="ListParagraph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журнал (листы) регистрации апелляций;</w:t>
      </w:r>
    </w:p>
    <w:p w:rsidR="00FA7002" w:rsidRPr="0073101F" w:rsidRDefault="00FA7002" w:rsidP="00771CC7">
      <w:pPr>
        <w:pStyle w:val="ListParagraph"/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>протоколы проведения апелляции, которые хранятся в органе местного самоуправления, осуществляющий управление в сфере образования в течение 3 лет.</w:t>
      </w:r>
    </w:p>
    <w:p w:rsidR="00FA7002" w:rsidRPr="0073101F" w:rsidRDefault="00FA7002" w:rsidP="00771CC7">
      <w:pPr>
        <w:pStyle w:val="ListParagraph"/>
        <w:numPr>
          <w:ilvl w:val="0"/>
          <w:numId w:val="2"/>
        </w:numPr>
        <w:jc w:val="both"/>
        <w:rPr>
          <w:rFonts w:ascii="Liberation Serif" w:hAnsi="Liberation Serif" w:cs="Liberation Serif"/>
          <w:sz w:val="28"/>
          <w:szCs w:val="28"/>
        </w:rPr>
      </w:pPr>
      <w:r w:rsidRPr="0073101F">
        <w:rPr>
          <w:rFonts w:ascii="Liberation Serif" w:hAnsi="Liberation Serif" w:cs="Liberation Serif"/>
          <w:sz w:val="28"/>
          <w:szCs w:val="28"/>
        </w:rPr>
        <w:t xml:space="preserve"> Окончательные итоги олимпиады утверждаются жюри с учетом проведения апелляций.</w:t>
      </w:r>
    </w:p>
    <w:p w:rsidR="00FA7002" w:rsidRPr="0073101F" w:rsidRDefault="00FA7002">
      <w:pPr>
        <w:jc w:val="both"/>
        <w:rPr>
          <w:rFonts w:ascii="Liberation Serif" w:hAnsi="Liberation Serif" w:cs="Liberation Serif"/>
          <w:sz w:val="28"/>
          <w:szCs w:val="28"/>
        </w:rPr>
      </w:pPr>
    </w:p>
    <w:sectPr w:rsidR="00FA7002" w:rsidRPr="0073101F" w:rsidSect="00E76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002" w:rsidRDefault="00FA7002" w:rsidP="00DB738F">
      <w:pPr>
        <w:spacing w:after="0" w:line="240" w:lineRule="auto"/>
      </w:pPr>
      <w:r>
        <w:separator/>
      </w:r>
    </w:p>
  </w:endnote>
  <w:endnote w:type="continuationSeparator" w:id="0">
    <w:p w:rsidR="00FA7002" w:rsidRDefault="00FA7002" w:rsidP="00DB7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002" w:rsidRDefault="00FA7002" w:rsidP="00DB738F">
      <w:pPr>
        <w:spacing w:after="0" w:line="240" w:lineRule="auto"/>
      </w:pPr>
      <w:r>
        <w:separator/>
      </w:r>
    </w:p>
  </w:footnote>
  <w:footnote w:type="continuationSeparator" w:id="0">
    <w:p w:rsidR="00FA7002" w:rsidRDefault="00FA7002" w:rsidP="00DB7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F0027"/>
    <w:multiLevelType w:val="hybridMultilevel"/>
    <w:tmpl w:val="BB6CA328"/>
    <w:lvl w:ilvl="0" w:tplc="A6F827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B7429"/>
    <w:multiLevelType w:val="hybridMultilevel"/>
    <w:tmpl w:val="6A34CDA2"/>
    <w:lvl w:ilvl="0" w:tplc="3ADEB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EE5"/>
    <w:rsid w:val="000117BA"/>
    <w:rsid w:val="00050114"/>
    <w:rsid w:val="00050163"/>
    <w:rsid w:val="001B55B6"/>
    <w:rsid w:val="00242586"/>
    <w:rsid w:val="00254F6A"/>
    <w:rsid w:val="0026620B"/>
    <w:rsid w:val="002C2C30"/>
    <w:rsid w:val="002E1C5A"/>
    <w:rsid w:val="003A7AB2"/>
    <w:rsid w:val="003D41DF"/>
    <w:rsid w:val="004E437F"/>
    <w:rsid w:val="00684A97"/>
    <w:rsid w:val="00687720"/>
    <w:rsid w:val="0073101F"/>
    <w:rsid w:val="00771CC7"/>
    <w:rsid w:val="00783DD4"/>
    <w:rsid w:val="007A55FC"/>
    <w:rsid w:val="007C4249"/>
    <w:rsid w:val="00865BC0"/>
    <w:rsid w:val="008A7EE5"/>
    <w:rsid w:val="008B217E"/>
    <w:rsid w:val="009079A0"/>
    <w:rsid w:val="00B023F4"/>
    <w:rsid w:val="00B2252C"/>
    <w:rsid w:val="00C155BD"/>
    <w:rsid w:val="00C549FD"/>
    <w:rsid w:val="00CE5B8D"/>
    <w:rsid w:val="00D302B5"/>
    <w:rsid w:val="00DB738F"/>
    <w:rsid w:val="00E764EF"/>
    <w:rsid w:val="00E913F1"/>
    <w:rsid w:val="00EF7804"/>
    <w:rsid w:val="00FA7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4EF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016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rsid w:val="00DB73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B73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B738F"/>
    <w:rPr>
      <w:vertAlign w:val="superscript"/>
    </w:rPr>
  </w:style>
  <w:style w:type="paragraph" w:styleId="ListParagraph">
    <w:name w:val="List Paragraph"/>
    <w:basedOn w:val="Normal"/>
    <w:uiPriority w:val="99"/>
    <w:qFormat/>
    <w:rsid w:val="00D302B5"/>
    <w:pPr>
      <w:ind w:left="720"/>
    </w:pPr>
  </w:style>
  <w:style w:type="paragraph" w:customStyle="1" w:styleId="Style11">
    <w:name w:val="Style11"/>
    <w:basedOn w:val="Normal"/>
    <w:uiPriority w:val="99"/>
    <w:rsid w:val="00B2252C"/>
    <w:pPr>
      <w:widowControl w:val="0"/>
      <w:autoSpaceDE w:val="0"/>
      <w:autoSpaceDN w:val="0"/>
      <w:adjustRightInd w:val="0"/>
      <w:spacing w:after="0" w:line="270" w:lineRule="exact"/>
    </w:pPr>
    <w:rPr>
      <w:sz w:val="24"/>
      <w:szCs w:val="24"/>
      <w:lang w:eastAsia="ru-RU"/>
    </w:rPr>
  </w:style>
  <w:style w:type="character" w:customStyle="1" w:styleId="FontStyle22">
    <w:name w:val="Font Style22"/>
    <w:uiPriority w:val="99"/>
    <w:rsid w:val="00B2252C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3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3</Pages>
  <Words>817</Words>
  <Characters>4661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1</cp:lastModifiedBy>
  <cp:revision>12</cp:revision>
  <cp:lastPrinted>2019-10-28T05:02:00Z</cp:lastPrinted>
  <dcterms:created xsi:type="dcterms:W3CDTF">2019-10-29T09:56:00Z</dcterms:created>
  <dcterms:modified xsi:type="dcterms:W3CDTF">2020-10-14T04:34:00Z</dcterms:modified>
</cp:coreProperties>
</file>