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FE" w:rsidRPr="007B2BFE" w:rsidRDefault="007B2BFE" w:rsidP="007B2BFE">
      <w:pPr>
        <w:shd w:val="clear" w:color="auto" w:fill="FFFFFF"/>
        <w:spacing w:after="0" w:line="240" w:lineRule="auto"/>
        <w:ind w:left="32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7E5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383951" w:rsidRPr="00937E5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B2BFE" w:rsidRPr="007B2BFE" w:rsidRDefault="007B2BFE" w:rsidP="007B2BFE">
      <w:pPr>
        <w:shd w:val="clear" w:color="auto" w:fill="FFFFFF"/>
        <w:spacing w:after="0" w:line="240" w:lineRule="auto"/>
        <w:ind w:left="3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FE" w:rsidRPr="007B2BFE" w:rsidRDefault="007B2BFE" w:rsidP="007B2BFE">
      <w:pPr>
        <w:shd w:val="clear" w:color="auto" w:fill="FFFFFF"/>
        <w:spacing w:after="0" w:line="240" w:lineRule="auto"/>
        <w:ind w:left="3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B2BFE">
        <w:rPr>
          <w:rFonts w:ascii="Times New Roman" w:hAnsi="Times New Roman" w:cs="Times New Roman"/>
          <w:b/>
          <w:bCs/>
          <w:sz w:val="24"/>
          <w:szCs w:val="24"/>
        </w:rPr>
        <w:t>ормы</w:t>
      </w:r>
      <w:r w:rsidRPr="007B2BFE">
        <w:rPr>
          <w:rFonts w:ascii="Times New Roman" w:hAnsi="Times New Roman" w:cs="Times New Roman"/>
          <w:b/>
          <w:bCs/>
          <w:sz w:val="24"/>
          <w:szCs w:val="24"/>
        </w:rPr>
        <w:br/>
        <w:t>бесплатной выдачи работникам смывающих и (или) обезвреживающих средств (согласно п</w:t>
      </w:r>
      <w:r w:rsidRPr="007B2B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риложению № 1 к Приказу </w:t>
      </w:r>
      <w:proofErr w:type="spellStart"/>
      <w:r w:rsidRPr="007B2BFE">
        <w:rPr>
          <w:rFonts w:ascii="Times New Roman" w:hAnsi="Times New Roman" w:cs="Times New Roman"/>
          <w:b/>
          <w:bCs/>
          <w:iCs/>
          <w:sz w:val="24"/>
          <w:szCs w:val="24"/>
        </w:rPr>
        <w:t>Минздравсоцразвития</w:t>
      </w:r>
      <w:proofErr w:type="spellEnd"/>
      <w:r w:rsidRPr="007B2B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России от 17.12.2010 г. № 1122н</w:t>
      </w:r>
      <w:bookmarkStart w:id="0" w:name="l8"/>
      <w:bookmarkEnd w:id="0"/>
      <w:r w:rsidRPr="007B2BF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B2BFE" w:rsidRPr="007B2BFE" w:rsidRDefault="007B2BFE" w:rsidP="007B2B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4" w:type="pct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1590"/>
        <w:gridCol w:w="5385"/>
        <w:gridCol w:w="1853"/>
      </w:tblGrid>
      <w:tr w:rsidR="007B2BFE" w:rsidRPr="007B2BFE" w:rsidTr="00937E5C">
        <w:trPr>
          <w:trHeight w:val="117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l122"/>
            <w:bookmarkEnd w:id="1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Виды смывающих и (или) обезвреживающих средств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производственных факторов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Норма выдачи на 1 работника в месяц</w:t>
            </w:r>
          </w:p>
        </w:tc>
      </w:tr>
      <w:tr w:rsidR="007B2BFE" w:rsidRPr="007B2BFE" w:rsidTr="00937E5C">
        <w:trPr>
          <w:trHeight w:val="33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BFE" w:rsidRPr="007B2BFE" w:rsidTr="00937E5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Средства гидрофобного действия (отталкивающие влагу, сушащие кожу)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</w:t>
            </w:r>
            <w:proofErr w:type="spell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щелочемасляными</w:t>
            </w:r>
            <w:proofErr w:type="spell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2" w:name="l131"/>
            <w:bookmarkEnd w:id="2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эмульсиями и другими </w:t>
            </w:r>
            <w:proofErr w:type="spell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водорастворимыми</w:t>
            </w:r>
            <w:proofErr w:type="spell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и веществами; </w:t>
            </w:r>
            <w:r w:rsidRPr="007B2BF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выполняемые в резиновых </w:t>
            </w:r>
            <w:bookmarkStart w:id="3" w:name="l124"/>
            <w:bookmarkEnd w:id="3"/>
            <w:r w:rsidRPr="007B2BFE">
              <w:rPr>
                <w:rFonts w:ascii="Times New Roman" w:hAnsi="Times New Roman" w:cs="Times New Roman"/>
                <w:bCs/>
                <w:sz w:val="24"/>
                <w:szCs w:val="24"/>
              </w:rPr>
              <w:t>перчатках или перчатках из полимерных материалов (без натуральной подкладки)</w:t>
            </w: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, закрытой </w:t>
            </w:r>
            <w:proofErr w:type="spell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Уборщицы,  лаборанты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7B2BFE" w:rsidRPr="007B2BFE" w:rsidTr="00937E5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Наружные, сварочные и другие работы, связанные с воздействием ультрафиолетового излучения </w:t>
            </w:r>
            <w:bookmarkStart w:id="4" w:name="l132"/>
            <w:bookmarkEnd w:id="4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диапазонов A, B, C или воздействием пониженных температур, ветра</w:t>
            </w: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дворник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7B2BFE" w:rsidRPr="007B2BFE" w:rsidTr="00937E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II. Очищающие средства</w:t>
            </w:r>
          </w:p>
        </w:tc>
      </w:tr>
      <w:tr w:rsidR="007B2BFE" w:rsidRPr="007B2BFE" w:rsidTr="00937E5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l133"/>
            <w:bookmarkEnd w:id="5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Мыло или жидкие моющие </w:t>
            </w:r>
            <w:bookmarkStart w:id="6" w:name="l126"/>
            <w:bookmarkEnd w:id="6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средства в том числе: для мытья рук для мытья тела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Работы, связанные с легкосмываемыми загрязнениями</w:t>
            </w: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всех работников образовательной организации </w:t>
            </w: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(расположение в санузлах</w:t>
            </w: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200 г (мыло туалетное) или 250 мл (жидкие моющие средства в дозирующих устройствах) 300 г (мыло туалетное) или 500 мл (жидкие моющие средства в дозирующих </w:t>
            </w:r>
            <w:r w:rsidRPr="007B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устройствах)</w:t>
            </w:r>
          </w:p>
        </w:tc>
      </w:tr>
      <w:tr w:rsidR="007B2BFE" w:rsidRPr="007B2BFE" w:rsidTr="00937E5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l127"/>
            <w:bookmarkStart w:id="8" w:name="l134"/>
            <w:bookmarkEnd w:id="7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Очищающие кремы, гели и пасты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</w:t>
            </w:r>
            <w:proofErr w:type="spell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трудносмываемыми</w:t>
            </w:r>
            <w:proofErr w:type="spell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  <w:proofErr w:type="gramEnd"/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рабочие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комплексному </w:t>
            </w: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обслуживанию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ремонту зданий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</w:tr>
      <w:tr w:rsidR="007B2BFE" w:rsidRPr="007B2BFE" w:rsidTr="00937E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III. Регенерирующие, восстанавливающие средства</w:t>
            </w:r>
          </w:p>
        </w:tc>
      </w:tr>
      <w:tr w:rsidR="007B2BFE" w:rsidRPr="007B2BFE" w:rsidTr="00937E5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5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l128"/>
            <w:bookmarkEnd w:id="9"/>
            <w:proofErr w:type="gram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масляной основе, с водой и водными растворами (предусмотренные технологией), дезинфицирующими средствами, растворами цемента, извести, кислот, щелочей, солей, </w:t>
            </w:r>
            <w:proofErr w:type="spellStart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щелочемасляными</w:t>
            </w:r>
            <w:proofErr w:type="spell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 xml:space="preserve"> эмульсиями и другими рабочими материалами;</w:t>
            </w:r>
            <w:proofErr w:type="gramEnd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0" w:name="l135"/>
            <w:bookmarkEnd w:id="10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резиновых перчатках или перчатках из полимерных материалов (без натуральной </w:t>
            </w:r>
            <w:bookmarkStart w:id="11" w:name="l129"/>
            <w:bookmarkEnd w:id="11"/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подкладки); негативное влияние окружающей среды</w:t>
            </w:r>
          </w:p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Уборщицы,  лаборанты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2BFE" w:rsidRPr="007B2BFE" w:rsidRDefault="007B2BFE" w:rsidP="007B2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E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</w:tbl>
    <w:p w:rsidR="007B2BFE" w:rsidRPr="007B2BFE" w:rsidRDefault="007B2BFE" w:rsidP="007B2B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B2BFE" w:rsidRPr="007B2BFE" w:rsidRDefault="007B2BFE" w:rsidP="007B2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2BFE" w:rsidRPr="009B1EDC" w:rsidRDefault="007B2BFE" w:rsidP="007B2BFE">
      <w:pPr>
        <w:ind w:firstLine="567"/>
        <w:rPr>
          <w:sz w:val="28"/>
          <w:szCs w:val="28"/>
        </w:rPr>
      </w:pPr>
    </w:p>
    <w:p w:rsidR="007B2BFE" w:rsidRPr="009B1EDC" w:rsidRDefault="007B2BFE" w:rsidP="007B2BF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2BFE" w:rsidRPr="009B1EDC" w:rsidRDefault="007B2BFE" w:rsidP="007B2BF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880" w:rsidRDefault="00535880"/>
    <w:sectPr w:rsidR="00535880" w:rsidSect="00BA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BFE"/>
    <w:rsid w:val="00383951"/>
    <w:rsid w:val="00535880"/>
    <w:rsid w:val="00705C0B"/>
    <w:rsid w:val="00781F6F"/>
    <w:rsid w:val="007B2BFE"/>
    <w:rsid w:val="00937E5C"/>
    <w:rsid w:val="00BA0595"/>
    <w:rsid w:val="00DF2926"/>
    <w:rsid w:val="00FA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8</cp:revision>
  <cp:lastPrinted>2021-12-02T05:59:00Z</cp:lastPrinted>
  <dcterms:created xsi:type="dcterms:W3CDTF">2021-09-21T07:58:00Z</dcterms:created>
  <dcterms:modified xsi:type="dcterms:W3CDTF">2021-12-02T06:41:00Z</dcterms:modified>
</cp:coreProperties>
</file>