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E8" w:rsidRPr="00024FE6" w:rsidRDefault="00024FE6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1C8B">
        <w:rPr>
          <w:rFonts w:ascii="Times New Roman" w:hAnsi="Times New Roman" w:cs="Times New Roman"/>
          <w:b/>
        </w:rPr>
        <w:t>Приложение №</w:t>
      </w:r>
      <w:r w:rsidR="00030026" w:rsidRPr="00DF1C8B">
        <w:rPr>
          <w:rFonts w:ascii="Times New Roman" w:hAnsi="Times New Roman" w:cs="Times New Roman"/>
          <w:b/>
        </w:rPr>
        <w:t>1</w:t>
      </w:r>
      <w:r w:rsidRPr="00024FE6">
        <w:rPr>
          <w:rFonts w:ascii="Times New Roman" w:hAnsi="Times New Roman" w:cs="Times New Roman"/>
          <w:b/>
        </w:rPr>
        <w:t xml:space="preserve"> </w:t>
      </w:r>
    </w:p>
    <w:p w:rsidR="00024FE6" w:rsidRPr="00024FE6" w:rsidRDefault="00024FE6" w:rsidP="00024FE6">
      <w:pPr>
        <w:jc w:val="center"/>
        <w:rPr>
          <w:rFonts w:ascii="Times New Roman" w:hAnsi="Times New Roman" w:cs="Times New Roman"/>
          <w:b/>
        </w:rPr>
      </w:pPr>
    </w:p>
    <w:p w:rsidR="00024FE6" w:rsidRPr="00024FE6" w:rsidRDefault="00024FE6" w:rsidP="00024FE6">
      <w:pPr>
        <w:jc w:val="center"/>
        <w:rPr>
          <w:rFonts w:ascii="Times New Roman" w:hAnsi="Times New Roman" w:cs="Times New Roman"/>
          <w:b/>
        </w:rPr>
      </w:pPr>
      <w:r w:rsidRPr="00024FE6">
        <w:rPr>
          <w:rFonts w:ascii="Times New Roman" w:hAnsi="Times New Roman" w:cs="Times New Roman"/>
          <w:b/>
        </w:rPr>
        <w:t>Перечень должностей работников с ненормированным рабочим днем, которым устанавливается ежегодный дополнительный оплачиваемый отпуск</w:t>
      </w:r>
    </w:p>
    <w:p w:rsidR="00024FE6" w:rsidRDefault="00024FE6" w:rsidP="00024FE6">
      <w:pPr>
        <w:rPr>
          <w:rFonts w:ascii="Times New Roman" w:hAnsi="Times New Roman" w:cs="Times New Roman"/>
        </w:rPr>
      </w:pPr>
    </w:p>
    <w:p w:rsidR="00024FE6" w:rsidRDefault="00024FE6" w:rsidP="00024FE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6946"/>
        <w:gridCol w:w="1808"/>
      </w:tblGrid>
      <w:tr w:rsidR="00024FE6" w:rsidTr="00024FE6">
        <w:tc>
          <w:tcPr>
            <w:tcW w:w="817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46" w:type="dxa"/>
          </w:tcPr>
          <w:p w:rsidR="00024FE6" w:rsidRDefault="00024FE6" w:rsidP="0002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808" w:type="dxa"/>
          </w:tcPr>
          <w:p w:rsidR="00024FE6" w:rsidRDefault="00024FE6" w:rsidP="0002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календарных дней</w:t>
            </w:r>
          </w:p>
        </w:tc>
      </w:tr>
      <w:tr w:rsidR="00024FE6" w:rsidTr="00024FE6">
        <w:tc>
          <w:tcPr>
            <w:tcW w:w="817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библиотекой</w:t>
            </w:r>
          </w:p>
        </w:tc>
        <w:tc>
          <w:tcPr>
            <w:tcW w:w="1808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</w:p>
        </w:tc>
      </w:tr>
      <w:tr w:rsidR="00024FE6" w:rsidTr="00024FE6">
        <w:tc>
          <w:tcPr>
            <w:tcW w:w="817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административно-хозяйственной части</w:t>
            </w:r>
          </w:p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24FE6" w:rsidTr="00024FE6">
        <w:tc>
          <w:tcPr>
            <w:tcW w:w="817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</w:t>
            </w:r>
          </w:p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4FE6" w:rsidTr="00024FE6">
        <w:tc>
          <w:tcPr>
            <w:tcW w:w="817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учебной части</w:t>
            </w:r>
          </w:p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024FE6" w:rsidRDefault="00024FE6" w:rsidP="0002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24FE6" w:rsidRPr="00024FE6" w:rsidRDefault="00024FE6" w:rsidP="00024FE6">
      <w:pPr>
        <w:rPr>
          <w:rFonts w:ascii="Times New Roman" w:hAnsi="Times New Roman" w:cs="Times New Roman"/>
        </w:rPr>
      </w:pPr>
    </w:p>
    <w:sectPr w:rsidR="00024FE6" w:rsidRPr="00024FE6" w:rsidSect="006B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24FE6"/>
    <w:rsid w:val="00024FE6"/>
    <w:rsid w:val="00030026"/>
    <w:rsid w:val="006B5FE8"/>
    <w:rsid w:val="00DA05A3"/>
    <w:rsid w:val="00DF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7</cp:revision>
  <cp:lastPrinted>2021-12-02T05:55:00Z</cp:lastPrinted>
  <dcterms:created xsi:type="dcterms:W3CDTF">2021-10-11T08:01:00Z</dcterms:created>
  <dcterms:modified xsi:type="dcterms:W3CDTF">2021-12-02T05:56:00Z</dcterms:modified>
</cp:coreProperties>
</file>